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55D" w:rsidRDefault="00BB255D" w:rsidP="00BB255D">
      <w:pPr>
        <w:tabs>
          <w:tab w:val="left" w:pos="2175"/>
        </w:tabs>
        <w:ind w:left="6096"/>
        <w:jc w:val="left"/>
      </w:pPr>
      <w:r>
        <w:t>УТВЕРЖДЕНО</w:t>
      </w:r>
    </w:p>
    <w:p w:rsidR="00BB255D" w:rsidRDefault="00BB255D" w:rsidP="00BB255D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BB255D" w:rsidRDefault="00BB255D" w:rsidP="00BB255D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BB255D" w:rsidRDefault="00BB255D" w:rsidP="00BB255D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BB255D" w:rsidRDefault="00BB255D" w:rsidP="00BB255D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783C10" w:rsidRPr="00A13D0A" w:rsidRDefault="00783C10" w:rsidP="00A13D0A">
      <w:pPr>
        <w:jc w:val="center"/>
        <w:rPr>
          <w:b/>
        </w:rPr>
      </w:pPr>
    </w:p>
    <w:p w:rsidR="00470E64" w:rsidRPr="00BB255D" w:rsidRDefault="00470E64" w:rsidP="00470E64">
      <w:pPr>
        <w:jc w:val="center"/>
        <w:rPr>
          <w:b/>
        </w:rPr>
      </w:pPr>
      <w:r w:rsidRPr="00BB255D">
        <w:rPr>
          <w:b/>
        </w:rPr>
        <w:t>ИНСТРУКЦИЯ</w:t>
      </w:r>
    </w:p>
    <w:p w:rsidR="00470E64" w:rsidRPr="00BB255D" w:rsidRDefault="00836557" w:rsidP="00470E64">
      <w:pPr>
        <w:jc w:val="center"/>
        <w:rPr>
          <w:b/>
        </w:rPr>
      </w:pPr>
      <w:r w:rsidRPr="00BB255D">
        <w:rPr>
          <w:b/>
        </w:rPr>
        <w:t>по охране труда при занятиях акробатикой, спортивной и художественной гимнастике</w:t>
      </w:r>
    </w:p>
    <w:p w:rsidR="00470E64" w:rsidRPr="00BB255D" w:rsidRDefault="00470E64" w:rsidP="00470E64">
      <w:pPr>
        <w:jc w:val="center"/>
        <w:rPr>
          <w:b/>
        </w:rPr>
      </w:pPr>
      <w:r w:rsidRPr="00BB255D">
        <w:rPr>
          <w:b/>
        </w:rPr>
        <w:t>ИОТ-1</w:t>
      </w:r>
      <w:r w:rsidR="00BB255D">
        <w:rPr>
          <w:b/>
        </w:rPr>
        <w:t>05</w:t>
      </w:r>
      <w:r w:rsidRPr="00BB255D">
        <w:rPr>
          <w:b/>
        </w:rPr>
        <w:t>-20</w:t>
      </w:r>
      <w:r w:rsidR="00BD6EC9" w:rsidRPr="00BB255D">
        <w:rPr>
          <w:b/>
        </w:rPr>
        <w:t>2</w:t>
      </w:r>
      <w:r w:rsidR="0060654F" w:rsidRPr="00BB255D">
        <w:rPr>
          <w:b/>
        </w:rPr>
        <w:t>4</w:t>
      </w:r>
    </w:p>
    <w:p w:rsidR="00D678C4" w:rsidRDefault="00D678C4" w:rsidP="00715E5C">
      <w:pPr>
        <w:rPr>
          <w:color w:val="000000" w:themeColor="text1"/>
          <w:spacing w:val="-7"/>
        </w:rPr>
      </w:pPr>
      <w:bookmarkStart w:id="0" w:name="_GoBack"/>
      <w:bookmarkEnd w:id="0"/>
    </w:p>
    <w:p w:rsidR="00470E64" w:rsidRPr="00470E64" w:rsidRDefault="00470E64" w:rsidP="00470E64">
      <w:pPr>
        <w:jc w:val="center"/>
        <w:rPr>
          <w:b/>
          <w:color w:val="000000" w:themeColor="text1"/>
          <w:spacing w:val="-7"/>
        </w:rPr>
      </w:pPr>
      <w:r w:rsidRPr="00470E64">
        <w:rPr>
          <w:b/>
          <w:color w:val="000000" w:themeColor="text1"/>
          <w:spacing w:val="-7"/>
        </w:rPr>
        <w:t>1. Общие требования охраны труда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1.1.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 xml:space="preserve">В качестве </w:t>
      </w:r>
      <w:r>
        <w:rPr>
          <w:color w:val="000000" w:themeColor="text1"/>
          <w:spacing w:val="-7"/>
        </w:rPr>
        <w:t xml:space="preserve">педагога дополнительного образования, </w:t>
      </w:r>
      <w:r w:rsidRPr="00470E64">
        <w:rPr>
          <w:color w:val="000000" w:themeColor="text1"/>
          <w:spacing w:val="-7"/>
        </w:rPr>
        <w:t>учителя, тренера, п</w:t>
      </w:r>
      <w:r>
        <w:rPr>
          <w:color w:val="000000" w:themeColor="text1"/>
          <w:spacing w:val="-7"/>
        </w:rPr>
        <w:t>реподавателя (далее - преподава</w:t>
      </w:r>
      <w:r w:rsidRPr="00470E64">
        <w:rPr>
          <w:color w:val="000000" w:themeColor="text1"/>
          <w:spacing w:val="-7"/>
        </w:rPr>
        <w:t>теля) для занятий акробатикой, спортивной и художественной гимнастикой (далее - гимнастика) могут быть допущены лица, имеющие специальное педагогическое образование, подтвержденное документом установленного в РФ образца (дипломом).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Преподаватель несет полную ответственность за безопасность и сохранность здоровья во время предусмотренных расписанием занятий по гимнастике.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1.2.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>Преподаватель должен пройти предварительный медицинский осмотр, при последующей работе — периодические медицинские осмотры в сроки, установленные Минздравом России.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1.3.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>С преподавателем должны быть проведены инструктажи: вводный, первичный на рабочем месте, повторный, а в случае необходимости — внеплановый и целевой.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1.4.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>Особое внимание следует обратить на инструктаж преподавателя по пожарной безопасности и по оказанию первой доврачебной помощи в условиях образовательного учреждения при занятиях различными видами спорта.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1.5.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>К занятиям гимнастикой допу</w:t>
      </w:r>
      <w:r>
        <w:rPr>
          <w:color w:val="000000" w:themeColor="text1"/>
          <w:spacing w:val="-7"/>
        </w:rPr>
        <w:t>скаются лица с 8 - 10 лет (акро</w:t>
      </w:r>
      <w:r w:rsidRPr="00470E64">
        <w:rPr>
          <w:color w:val="000000" w:themeColor="text1"/>
          <w:spacing w:val="-7"/>
        </w:rPr>
        <w:t>батика), с 7 - 9 лет (художественная гимнастика), с 8 - 10 лет (спортивная гимнастика - юноши), с 7 - 9 лет (спортивная гимнастика - девушки) прошедшие медицинское обследование и не имеющие противопоказаний по состоянию здоровья.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1.6.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>Работа по профилактике травматизма, заболеваний и несчастных случаев при занятиях физической культурой и спортом является одной из важнейших задач преподавателя.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>
        <w:rPr>
          <w:color w:val="000000" w:themeColor="text1"/>
          <w:spacing w:val="-7"/>
        </w:rPr>
        <w:t>1.7.</w:t>
      </w:r>
      <w:r w:rsidR="0060654F">
        <w:rPr>
          <w:color w:val="000000" w:themeColor="text1"/>
          <w:spacing w:val="-7"/>
        </w:rPr>
        <w:t xml:space="preserve"> </w:t>
      </w:r>
      <w:r>
        <w:rPr>
          <w:color w:val="000000" w:themeColor="text1"/>
          <w:spacing w:val="-7"/>
        </w:rPr>
        <w:t>Во избежание</w:t>
      </w:r>
      <w:r w:rsidRPr="00470E64">
        <w:rPr>
          <w:color w:val="000000" w:themeColor="text1"/>
          <w:spacing w:val="-7"/>
        </w:rPr>
        <w:t xml:space="preserve"> перегрузок на занятиях гимнастикой, ведущих к травматизму и отрицательным последствиям, преподаватель должен получить в начале учебного года от медицинского работника </w:t>
      </w:r>
      <w:proofErr w:type="gramStart"/>
      <w:r w:rsidRPr="00470E64">
        <w:rPr>
          <w:color w:val="000000" w:themeColor="text1"/>
          <w:spacing w:val="-7"/>
        </w:rPr>
        <w:t>образовательного  учреждения</w:t>
      </w:r>
      <w:proofErr w:type="gramEnd"/>
      <w:r w:rsidRPr="00470E64">
        <w:rPr>
          <w:color w:val="000000" w:themeColor="text1"/>
          <w:spacing w:val="-7"/>
        </w:rPr>
        <w:t xml:space="preserve"> полную информацию в письменном виде о состоянии здоровья каждого занимающегося.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После болезни или перенесенных травм возобновлять занятия можно только по разрешению врача и проводить их в сокращенном объеме.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1.8.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 xml:space="preserve">Преподаватель, обучающиеся, воспитанники должны строго соблюдать установленные в учреждении правила поведения, режим труда и отдыха, правила по обеспечению </w:t>
      </w:r>
      <w:proofErr w:type="spellStart"/>
      <w:r w:rsidRPr="00470E64">
        <w:rPr>
          <w:color w:val="000000" w:themeColor="text1"/>
          <w:spacing w:val="-7"/>
        </w:rPr>
        <w:t>пожаро</w:t>
      </w:r>
      <w:proofErr w:type="spellEnd"/>
      <w:r w:rsidRPr="00470E64">
        <w:rPr>
          <w:color w:val="000000" w:themeColor="text1"/>
          <w:spacing w:val="-7"/>
        </w:rPr>
        <w:t>-взрывобезопасности, гигиены и санитарии.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1.9.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>Во время занятий гимнастикой возможно воздействие следующих опасных и вредных факторов: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-     некоординированные движения занимающегося ввиду отсутствия необходимых навыков;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-     неправильное приземление при выполнении прыжков и соскоков со спортивных снарядов;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-     несоблюдение интервалов при выполнении прыжков потоком;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-     нахождение на близком расстоянии во время страховки при выполнении упражнений обучающимся;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-     несоблюдение микроклиматических условий в спортивном зале во время занятий;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-     пожарная опасность;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-     повышенная физическая динамическая нагрузка общего и регионального характера.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1.10.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>Для занятий гимнастикой все обучающиеся, воспитанники и преподаватель должны иметь комплект соответствующей спортивной одежды и обуви.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1.11.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>О каждом несчастном случае во время занятий преподаватель должен незамедлительно поставить в известность руководителя образовательного учреждения.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1.12.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>В случае легкой травмы учитель должен оказать помощь пострадавшему. К лицам, получившим средние и тяжелые травмы во время занятий, необходимо срочно вызвать скорую помощь, до прибытия скорой помощи пострадавшему должна быть оказана первая доврачебная помощь в соответствии с инструкцией по первой доврачебной помощи, действующей в образовательном учреждении.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lastRenderedPageBreak/>
        <w:t>1.13.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>Обучающиеся, воспитанники, нарушающие правила безопасности, отстраняются от занятий и на них накладывается дисциплинарное взыскание. Со всеми обучающимися перед очередным занятием проводится внеплановый инструктаж.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1.14.Знание и выполнение требований настоящей Инструкции является должностной обязанностью преподавателя, а их несоблюдение влечет за собой в зависимости от последствий нарушения виды ответственности, установленные законодательством РФ (дисциплинарная, материальная, уголовная).</w:t>
      </w:r>
    </w:p>
    <w:p w:rsidR="00470E64" w:rsidRDefault="00470E64" w:rsidP="00470E64">
      <w:pPr>
        <w:rPr>
          <w:color w:val="000000" w:themeColor="text1"/>
          <w:spacing w:val="-7"/>
        </w:rPr>
      </w:pPr>
    </w:p>
    <w:p w:rsidR="00470E64" w:rsidRPr="00470E64" w:rsidRDefault="00470E64" w:rsidP="00470E64">
      <w:pPr>
        <w:jc w:val="center"/>
        <w:rPr>
          <w:b/>
          <w:color w:val="000000" w:themeColor="text1"/>
          <w:spacing w:val="-7"/>
        </w:rPr>
      </w:pPr>
      <w:r>
        <w:rPr>
          <w:b/>
          <w:color w:val="000000" w:themeColor="text1"/>
          <w:spacing w:val="-7"/>
        </w:rPr>
        <w:t xml:space="preserve">2.Требования охраны труда </w:t>
      </w:r>
      <w:r w:rsidRPr="00470E64">
        <w:rPr>
          <w:b/>
          <w:color w:val="000000" w:themeColor="text1"/>
          <w:spacing w:val="-7"/>
        </w:rPr>
        <w:t>перед началом занятий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2.1.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>Перед началом занятий гимнастический зал должен быть проветрен естественной сквозной системой вентиляции Преподаватель должен проверить исправность и надежность крепления гимнастических снарядов и готовность зала к занятиям. Снаряды должны отвечать стандартам.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2.2.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>Гимнастический зал открывается не менее чем за 5 мин до начала занятий. Вход в зал разрешается  только в присутствии преподавателя.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2.3.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>Освещение зала должно быть не менее 200 лк, температура не ниже 15-17°С, влажность — не более 30-40%.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2.4.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>Обучающиеся, воспитанники должны быть в соответствующей спортивной форме для занятий гимнастикой.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2.5.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>За порядок, дисциплину, своевременное построение группы к началу занятий отвечает преподаватель и дежурный группы.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2.6.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 xml:space="preserve">Обучающиеся, </w:t>
      </w:r>
      <w:r>
        <w:rPr>
          <w:color w:val="000000" w:themeColor="text1"/>
          <w:spacing w:val="-7"/>
        </w:rPr>
        <w:t xml:space="preserve">воспитанники, </w:t>
      </w:r>
      <w:r w:rsidRPr="00470E64">
        <w:rPr>
          <w:color w:val="000000" w:themeColor="text1"/>
          <w:spacing w:val="-7"/>
        </w:rPr>
        <w:t>опоздавшие к началу рапорта, к занятиям не допускаются.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2.7.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>Во время установки перекладины или брусьев разной высоты необходимо тщательно проверить места крепления грифа или жердей со стойками.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2.8.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>Преподаватель должен особенно тщательно проверять готовность колец перед каждым занятием в связи с их быстрым износом.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2.9.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 xml:space="preserve">Перед началом занятий </w:t>
      </w:r>
      <w:proofErr w:type="gramStart"/>
      <w:r w:rsidRPr="00470E64">
        <w:rPr>
          <w:color w:val="000000" w:themeColor="text1"/>
          <w:spacing w:val="-7"/>
        </w:rPr>
        <w:t>преподаватель  должен</w:t>
      </w:r>
      <w:proofErr w:type="gramEnd"/>
      <w:r w:rsidRPr="00470E64">
        <w:rPr>
          <w:color w:val="000000" w:themeColor="text1"/>
          <w:spacing w:val="-7"/>
        </w:rPr>
        <w:t xml:space="preserve"> постараться выявить любые, даже незначительные отклонения в состоянии здоровья обучающихся, с последующим их освобождением от занятий для предупреждения случаев травматизма и заболеваний.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</w:p>
    <w:p w:rsidR="00470E64" w:rsidRPr="00470E64" w:rsidRDefault="00470E64" w:rsidP="00470E64">
      <w:pPr>
        <w:jc w:val="center"/>
        <w:rPr>
          <w:b/>
          <w:color w:val="000000" w:themeColor="text1"/>
          <w:spacing w:val="-7"/>
        </w:rPr>
      </w:pPr>
      <w:r>
        <w:rPr>
          <w:b/>
          <w:color w:val="000000" w:themeColor="text1"/>
          <w:spacing w:val="-7"/>
        </w:rPr>
        <w:t xml:space="preserve">3.Требования охраны труда </w:t>
      </w:r>
      <w:r w:rsidRPr="00470E64">
        <w:rPr>
          <w:b/>
          <w:color w:val="000000" w:themeColor="text1"/>
          <w:spacing w:val="-7"/>
        </w:rPr>
        <w:t xml:space="preserve"> во время занятий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3.1.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>Занятия в гимнастическом зале начинаются и проходят согласно расписанию или в назначенное время преподавателем по согласованию с руководителем или представителем администрации образовательного учреждения.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3.2.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>Преподаватель должен поддерживать дисциплину во время занятий и добиваться четкого выполнения своих требований и замечаний, постоянно осуществлять контроль за действиями обучающихся.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3.3.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>При занятиях гимнастикой должно быть исключено: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-     пренебрежительное отношение к вводной части урока, разминке;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-     неправильное обучение технике физических упражнений;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-     отсутствие необходимой страховки (</w:t>
      </w:r>
      <w:proofErr w:type="spellStart"/>
      <w:r w:rsidRPr="00470E64">
        <w:rPr>
          <w:color w:val="000000" w:themeColor="text1"/>
          <w:spacing w:val="-7"/>
        </w:rPr>
        <w:t>самостраховки</w:t>
      </w:r>
      <w:proofErr w:type="spellEnd"/>
      <w:r w:rsidRPr="00470E64">
        <w:rPr>
          <w:color w:val="000000" w:themeColor="text1"/>
          <w:spacing w:val="-7"/>
        </w:rPr>
        <w:t>), неправильное её применение;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-     плохая подготовка инвентаря для проведения занятий (плохое крепление снарядов, не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>выявленные дефекты снарядов);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-     нарушение дисциплины, невнимательность, поспешность.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3.4.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>В гимнастическом зале не разрешается заниматься на снарядах без преподавателя. Установка и переноска снарядов в зале производится только по указанию преподавателя.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3.5.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 xml:space="preserve">Преподаватель при освоении элементов и комбинаций гимнастических упражнений должен объяснить обучающимся, воспитанникам правила страховки, </w:t>
      </w:r>
      <w:proofErr w:type="spellStart"/>
      <w:r w:rsidRPr="00470E64">
        <w:rPr>
          <w:color w:val="000000" w:themeColor="text1"/>
          <w:spacing w:val="-7"/>
        </w:rPr>
        <w:t>самостраховки</w:t>
      </w:r>
      <w:proofErr w:type="spellEnd"/>
      <w:r w:rsidRPr="00470E64">
        <w:rPr>
          <w:color w:val="000000" w:themeColor="text1"/>
          <w:spacing w:val="-7"/>
        </w:rPr>
        <w:t xml:space="preserve"> и меры предупреждения возможных травм.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Категорически запрещается ставить на страховку обучающегося, не имеющего достаточного опыта страховки, а также страхующего, находящегося в состоянии усталости или недомогания.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3.6.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>Страхующий обязан страхующий обязан своевременно поддержать обучающегося в случае неудачной попытки выполнения упражнения, не дать ему упасть.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3.7.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>При выполнении упражнений на снарядах преподаватель должен следить за тем, чтобы гимнастические маты были возле снарядов в местах возможных падений и соскоков. Маты должны быть уложены с точной стыковкой без щелей между ними.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lastRenderedPageBreak/>
        <w:t>3.8.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>Во избежание травм на занятиях не следует чрезмерно увлекаться прыжками и соскоками с большой высоты.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3.9.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>Для профилактики травматизма при выполнении гимнастических упражнений на бревне необходимо добиться уверенного выполнения упражнения на полу, затем на гимнастической скамейке; закрепить технику исполнения на низком бревне и только после этого перейти на высокое.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3.10.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>При выполнении опорных прыжков необходимо проверить общее состояние места для опорных прыжков: устойчивость коня, надежность креплений, упругость и устойчивость мостика (мостик гимнастический должен быть подбит резиной для исключения его скольжения), после каждого прыжка проверяется состояние матов и дистанция от мостика до снаряда.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3.11.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>Для профилактики травм кистей (ладоней) используют кожаные накладки и магнезию.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3.12.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>На занятиях запрещается иметь в одежде и принадлежностях колющие и режущие предметы (булавки, заколки и т.п.)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>
        <w:rPr>
          <w:color w:val="000000" w:themeColor="text1"/>
          <w:spacing w:val="-7"/>
        </w:rPr>
        <w:t>3.13.</w:t>
      </w:r>
      <w:r w:rsidR="0060654F">
        <w:rPr>
          <w:color w:val="000000" w:themeColor="text1"/>
          <w:spacing w:val="-7"/>
        </w:rPr>
        <w:t xml:space="preserve"> </w:t>
      </w:r>
      <w:r>
        <w:rPr>
          <w:color w:val="000000" w:themeColor="text1"/>
          <w:spacing w:val="-7"/>
        </w:rPr>
        <w:t xml:space="preserve">Обучающимся, воспитанникам </w:t>
      </w:r>
      <w:r w:rsidRPr="00470E64">
        <w:rPr>
          <w:color w:val="000000" w:themeColor="text1"/>
          <w:spacing w:val="-7"/>
        </w:rPr>
        <w:t>запрещается стоять близко к спортивному снаряду при выполнении гимнастических упражнений одним их обучающихся (за исключением страхующего).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3.14.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>При выполнении упражнений потоком (один за другим) необходимо соблю­дать достаточные интервалы, чтобы не было столкновений.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3.15.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>Преподаватель должен учитывать самочувствие обучающихся, реагировать на их жалобы о состоянии здоровья, своевременно освобождать их от выполнения упражнений для предотвращения травматизма.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При появлении во время занятий боли, потертости кожи, а также при неудовлетворительном самочувствии, обучающийся должен прекратить занятия и сообщить об этом преподавателю.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3.16. Выход обучающихся</w:t>
      </w:r>
      <w:r>
        <w:rPr>
          <w:color w:val="000000" w:themeColor="text1"/>
          <w:spacing w:val="-7"/>
        </w:rPr>
        <w:t xml:space="preserve">, воспитанников </w:t>
      </w:r>
      <w:r w:rsidRPr="00470E64">
        <w:rPr>
          <w:color w:val="000000" w:themeColor="text1"/>
          <w:spacing w:val="-7"/>
        </w:rPr>
        <w:t xml:space="preserve"> из спортивного зала во время занятий возможен только с разрешения преподавателя.</w:t>
      </w:r>
    </w:p>
    <w:p w:rsidR="00470E64" w:rsidRDefault="00470E64" w:rsidP="00470E64">
      <w:pPr>
        <w:rPr>
          <w:color w:val="000000" w:themeColor="text1"/>
          <w:spacing w:val="-7"/>
        </w:rPr>
      </w:pPr>
    </w:p>
    <w:p w:rsidR="00470E64" w:rsidRPr="00470E64" w:rsidRDefault="00470E64" w:rsidP="00470E64">
      <w:pPr>
        <w:jc w:val="center"/>
        <w:rPr>
          <w:b/>
          <w:color w:val="000000" w:themeColor="text1"/>
          <w:spacing w:val="-7"/>
        </w:rPr>
      </w:pPr>
      <w:r>
        <w:rPr>
          <w:b/>
          <w:color w:val="000000" w:themeColor="text1"/>
          <w:spacing w:val="-7"/>
        </w:rPr>
        <w:t>4.Требования охраны труда</w:t>
      </w:r>
      <w:r w:rsidRPr="00470E64">
        <w:rPr>
          <w:b/>
          <w:color w:val="000000" w:themeColor="text1"/>
          <w:spacing w:val="-7"/>
        </w:rPr>
        <w:t xml:space="preserve"> в чрезвычайных ситуациях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4.1.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 xml:space="preserve">При резком ухудшении состоянии здоровья или </w:t>
      </w:r>
      <w:proofErr w:type="spellStart"/>
      <w:r w:rsidRPr="00470E64">
        <w:rPr>
          <w:color w:val="000000" w:themeColor="text1"/>
          <w:spacing w:val="-7"/>
        </w:rPr>
        <w:t>травмировании</w:t>
      </w:r>
      <w:proofErr w:type="spellEnd"/>
      <w:r w:rsidRPr="00470E64">
        <w:rPr>
          <w:color w:val="000000" w:themeColor="text1"/>
          <w:spacing w:val="-7"/>
        </w:rPr>
        <w:t xml:space="preserve"> обучающегося</w:t>
      </w:r>
      <w:r>
        <w:rPr>
          <w:color w:val="000000" w:themeColor="text1"/>
          <w:spacing w:val="-7"/>
        </w:rPr>
        <w:t xml:space="preserve">, </w:t>
      </w:r>
      <w:proofErr w:type="gramStart"/>
      <w:r>
        <w:rPr>
          <w:color w:val="000000" w:themeColor="text1"/>
          <w:spacing w:val="-7"/>
        </w:rPr>
        <w:t xml:space="preserve">воспитанника </w:t>
      </w:r>
      <w:r w:rsidRPr="00470E64">
        <w:rPr>
          <w:color w:val="000000" w:themeColor="text1"/>
          <w:spacing w:val="-7"/>
        </w:rPr>
        <w:t xml:space="preserve"> преподаватель</w:t>
      </w:r>
      <w:proofErr w:type="gramEnd"/>
      <w:r w:rsidRPr="00470E64">
        <w:rPr>
          <w:color w:val="000000" w:themeColor="text1"/>
          <w:spacing w:val="-7"/>
        </w:rPr>
        <w:t xml:space="preserve"> должен немедленно прекратить занятия и приступить к оказанию ему первой доврачебной помощи.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4.2.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>Одновременно нужно отправить посыльного из числа обучающихся для уведомления руководителя или представителя администрации образовательного учреждения, а также вызова медицинского работника и скорой помощи.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4.3.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>При оказании первой доврачебной помощи следует руководствоваться приемами и способами, изложенными в инструкции по первой доврачебной помощи, действующей в учреждении.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4.4.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 xml:space="preserve">При обнаружении признаков пожара преподаватель должен обеспечить эвакуацию обучающихся из опасной зоны согласно </w:t>
      </w:r>
      <w:proofErr w:type="gramStart"/>
      <w:r w:rsidRPr="00470E64">
        <w:rPr>
          <w:color w:val="000000" w:themeColor="text1"/>
          <w:spacing w:val="-7"/>
        </w:rPr>
        <w:t>схеме эвакуации</w:t>
      </w:r>
      <w:proofErr w:type="gramEnd"/>
      <w:r w:rsidRPr="00470E64">
        <w:rPr>
          <w:color w:val="000000" w:themeColor="text1"/>
          <w:spacing w:val="-7"/>
        </w:rPr>
        <w:t xml:space="preserve"> при условии их полной безопасности.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Все обучающиеся проверяются в месте сбора по имеющимся у преподавателя поименным спискам.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4.5.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>При обнаружении пожара действия работников образовательного учреждения должны соответствовать требованиям инструкции по пожарной безопасности, действующей в учреждении.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4.6.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>Поведение и действие всех лиц в условиях чрезвычайной ситуации должны быть объективными, без провокации паники, быстрыми и эффективными.  Руководство действиями в чрезвычайной ситуации осуществляет руководитель образовательного учреждения или назначенный им представитель администрации.</w:t>
      </w:r>
    </w:p>
    <w:p w:rsidR="00470E64" w:rsidRDefault="00470E64" w:rsidP="00470E64">
      <w:pPr>
        <w:rPr>
          <w:color w:val="000000" w:themeColor="text1"/>
          <w:spacing w:val="-7"/>
        </w:rPr>
      </w:pPr>
    </w:p>
    <w:p w:rsidR="00470E64" w:rsidRPr="00470E64" w:rsidRDefault="00470E64" w:rsidP="00470E64">
      <w:pPr>
        <w:jc w:val="center"/>
        <w:rPr>
          <w:b/>
          <w:color w:val="000000" w:themeColor="text1"/>
          <w:spacing w:val="-7"/>
        </w:rPr>
      </w:pPr>
      <w:r w:rsidRPr="00470E64">
        <w:rPr>
          <w:b/>
          <w:color w:val="000000" w:themeColor="text1"/>
          <w:spacing w:val="-7"/>
        </w:rPr>
        <w:t>5.Требован</w:t>
      </w:r>
      <w:r>
        <w:rPr>
          <w:b/>
          <w:color w:val="000000" w:themeColor="text1"/>
          <w:spacing w:val="-7"/>
        </w:rPr>
        <w:t xml:space="preserve">ия безопасности по окончании </w:t>
      </w:r>
      <w:r w:rsidRPr="00470E64">
        <w:rPr>
          <w:b/>
          <w:color w:val="000000" w:themeColor="text1"/>
          <w:spacing w:val="-7"/>
        </w:rPr>
        <w:t>занятий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5.1.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>После занятий все спортивные снаряды должны быть аккуратно поставлены на места хранения, согласно схеме их размещения в зале. Гриф перекладины протереть сухой ветошью и зачистить мелкой наждачной бумагой.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5.2.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>Проветрить спортивный зал.</w:t>
      </w:r>
    </w:p>
    <w:p w:rsidR="00470E64" w:rsidRP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5.3.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>В раздевалке при спортивном зале переодеться, снять спортивную форму (одежду и обувь).</w:t>
      </w:r>
    </w:p>
    <w:p w:rsidR="00470E64" w:rsidRDefault="00470E64" w:rsidP="00470E64">
      <w:pPr>
        <w:rPr>
          <w:color w:val="000000" w:themeColor="text1"/>
          <w:spacing w:val="-7"/>
        </w:rPr>
      </w:pPr>
      <w:r w:rsidRPr="00470E64">
        <w:rPr>
          <w:color w:val="000000" w:themeColor="text1"/>
          <w:spacing w:val="-7"/>
        </w:rPr>
        <w:t>5.4.</w:t>
      </w:r>
      <w:r w:rsidR="0060654F">
        <w:rPr>
          <w:color w:val="000000" w:themeColor="text1"/>
          <w:spacing w:val="-7"/>
        </w:rPr>
        <w:t xml:space="preserve"> </w:t>
      </w:r>
      <w:r w:rsidRPr="00470E64">
        <w:rPr>
          <w:color w:val="000000" w:themeColor="text1"/>
          <w:spacing w:val="-7"/>
        </w:rPr>
        <w:t>Тщательно вымыть лицо и руки с мылом. По возможности рекомендуется принять душ.</w:t>
      </w:r>
    </w:p>
    <w:p w:rsidR="00470E64" w:rsidRPr="00547991" w:rsidRDefault="00470E64" w:rsidP="00715E5C">
      <w:pPr>
        <w:rPr>
          <w:color w:val="000000" w:themeColor="text1"/>
          <w:spacing w:val="-7"/>
        </w:rPr>
      </w:pPr>
    </w:p>
    <w:p w:rsidR="00F91B69" w:rsidRPr="00547991" w:rsidRDefault="00D678C4" w:rsidP="00715E5C">
      <w:pPr>
        <w:rPr>
          <w:color w:val="000000" w:themeColor="text1"/>
          <w:spacing w:val="-7"/>
        </w:rPr>
      </w:pPr>
      <w:r w:rsidRPr="00547991">
        <w:rPr>
          <w:color w:val="000000" w:themeColor="text1"/>
          <w:spacing w:val="-7"/>
        </w:rPr>
        <w:t xml:space="preserve"> </w:t>
      </w:r>
      <w:r w:rsidR="00836557">
        <w:rPr>
          <w:color w:val="000000" w:themeColor="text1"/>
          <w:spacing w:val="-7"/>
        </w:rPr>
        <w:t xml:space="preserve"> </w:t>
      </w:r>
    </w:p>
    <w:p w:rsidR="00E234FB" w:rsidRPr="00547991" w:rsidRDefault="00E234FB" w:rsidP="00715E5C">
      <w:pPr>
        <w:rPr>
          <w:color w:val="000000" w:themeColor="text1"/>
          <w:spacing w:val="-7"/>
        </w:rPr>
      </w:pPr>
    </w:p>
    <w:sectPr w:rsidR="00E234FB" w:rsidRPr="00547991" w:rsidSect="00BB255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887484"/>
    <w:lvl w:ilvl="0">
      <w:numFmt w:val="decimal"/>
      <w:lvlText w:val="*"/>
      <w:lvlJc w:val="left"/>
    </w:lvl>
  </w:abstractNum>
  <w:abstractNum w:abstractNumId="1" w15:restartNumberingAfterBreak="0">
    <w:nsid w:val="02007301"/>
    <w:multiLevelType w:val="singleLevel"/>
    <w:tmpl w:val="834A25A4"/>
    <w:lvl w:ilvl="0">
      <w:start w:val="4"/>
      <w:numFmt w:val="decimal"/>
      <w:lvlText w:val="3.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2" w15:restartNumberingAfterBreak="0">
    <w:nsid w:val="05856B5E"/>
    <w:multiLevelType w:val="hybridMultilevel"/>
    <w:tmpl w:val="06008F80"/>
    <w:lvl w:ilvl="0" w:tplc="F8C07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723DC"/>
    <w:multiLevelType w:val="singleLevel"/>
    <w:tmpl w:val="AD704044"/>
    <w:lvl w:ilvl="0">
      <w:start w:val="1"/>
      <w:numFmt w:val="decimal"/>
      <w:lvlText w:val="2.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4" w15:restartNumberingAfterBreak="0">
    <w:nsid w:val="0CB40713"/>
    <w:multiLevelType w:val="multilevel"/>
    <w:tmpl w:val="110440E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5E78C2"/>
    <w:multiLevelType w:val="multilevel"/>
    <w:tmpl w:val="196C8C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6" w15:restartNumberingAfterBreak="0">
    <w:nsid w:val="1F1C2687"/>
    <w:multiLevelType w:val="multilevel"/>
    <w:tmpl w:val="6A5A844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1B0164F"/>
    <w:multiLevelType w:val="multilevel"/>
    <w:tmpl w:val="F7B6C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95D1F3D"/>
    <w:multiLevelType w:val="singleLevel"/>
    <w:tmpl w:val="5E6A5C2A"/>
    <w:lvl w:ilvl="0">
      <w:start w:val="3"/>
      <w:numFmt w:val="decimal"/>
      <w:lvlText w:val="5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9" w15:restartNumberingAfterBreak="0">
    <w:nsid w:val="31135591"/>
    <w:multiLevelType w:val="multilevel"/>
    <w:tmpl w:val="F70624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60"/>
        </w:tabs>
        <w:ind w:left="-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"/>
        </w:tabs>
        <w:ind w:left="-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10"/>
        </w:tabs>
        <w:ind w:left="-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00"/>
        </w:tabs>
        <w:ind w:left="-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30"/>
        </w:tabs>
        <w:ind w:left="-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60"/>
        </w:tabs>
        <w:ind w:left="-960" w:hanging="2160"/>
      </w:pPr>
      <w:rPr>
        <w:rFonts w:hint="default"/>
      </w:rPr>
    </w:lvl>
  </w:abstractNum>
  <w:abstractNum w:abstractNumId="10" w15:restartNumberingAfterBreak="0">
    <w:nsid w:val="334B0DD0"/>
    <w:multiLevelType w:val="hybridMultilevel"/>
    <w:tmpl w:val="BB5066BE"/>
    <w:lvl w:ilvl="0" w:tplc="F328D4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3E3F42BF"/>
    <w:multiLevelType w:val="multilevel"/>
    <w:tmpl w:val="98708B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8"/>
        </w:tabs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47"/>
        </w:tabs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"/>
        </w:tabs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03"/>
        </w:tabs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440"/>
      </w:pPr>
      <w:rPr>
        <w:rFonts w:hint="default"/>
      </w:rPr>
    </w:lvl>
  </w:abstractNum>
  <w:abstractNum w:abstractNumId="12" w15:restartNumberingAfterBreak="0">
    <w:nsid w:val="41104A30"/>
    <w:multiLevelType w:val="hybridMultilevel"/>
    <w:tmpl w:val="92623FAE"/>
    <w:lvl w:ilvl="0" w:tplc="041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55F7D8C"/>
    <w:multiLevelType w:val="singleLevel"/>
    <w:tmpl w:val="61102C08"/>
    <w:lvl w:ilvl="0">
      <w:start w:val="10"/>
      <w:numFmt w:val="decimal"/>
      <w:lvlText w:val="3.%1."/>
      <w:legacy w:legacy="1" w:legacySpace="0" w:legacyIndent="450"/>
      <w:lvlJc w:val="left"/>
      <w:rPr>
        <w:rFonts w:ascii="Times New Roman" w:hAnsi="Times New Roman" w:hint="default"/>
      </w:rPr>
    </w:lvl>
  </w:abstractNum>
  <w:abstractNum w:abstractNumId="14" w15:restartNumberingAfterBreak="0">
    <w:nsid w:val="45A64526"/>
    <w:multiLevelType w:val="singleLevel"/>
    <w:tmpl w:val="1F6CC504"/>
    <w:lvl w:ilvl="0">
      <w:start w:val="5"/>
      <w:numFmt w:val="decimal"/>
      <w:lvlText w:val="1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15" w15:restartNumberingAfterBreak="0">
    <w:nsid w:val="4B86185B"/>
    <w:multiLevelType w:val="multilevel"/>
    <w:tmpl w:val="3A36B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BCB6BAE"/>
    <w:multiLevelType w:val="multilevel"/>
    <w:tmpl w:val="6BD2E0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DF02417"/>
    <w:multiLevelType w:val="multilevel"/>
    <w:tmpl w:val="9ED618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0"/>
        </w:tabs>
        <w:ind w:left="-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5"/>
        </w:tabs>
        <w:ind w:left="-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20"/>
        </w:tabs>
        <w:ind w:left="-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35"/>
        </w:tabs>
        <w:ind w:left="-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10"/>
        </w:tabs>
        <w:ind w:left="-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25"/>
        </w:tabs>
        <w:ind w:left="-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40"/>
        </w:tabs>
        <w:ind w:left="-840" w:hanging="2160"/>
      </w:pPr>
      <w:rPr>
        <w:rFonts w:hint="default"/>
      </w:rPr>
    </w:lvl>
  </w:abstractNum>
  <w:abstractNum w:abstractNumId="18" w15:restartNumberingAfterBreak="0">
    <w:nsid w:val="4EB52A7A"/>
    <w:multiLevelType w:val="hybridMultilevel"/>
    <w:tmpl w:val="ED1268DA"/>
    <w:lvl w:ilvl="0" w:tplc="1C5C4E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12C415C"/>
    <w:multiLevelType w:val="singleLevel"/>
    <w:tmpl w:val="7220B070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0" w15:restartNumberingAfterBreak="0">
    <w:nsid w:val="540627CF"/>
    <w:multiLevelType w:val="hybridMultilevel"/>
    <w:tmpl w:val="CC1A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92D9D"/>
    <w:multiLevelType w:val="multilevel"/>
    <w:tmpl w:val="38767ED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632B454B"/>
    <w:multiLevelType w:val="singleLevel"/>
    <w:tmpl w:val="31C0ED6E"/>
    <w:lvl w:ilvl="0">
      <w:start w:val="1"/>
      <w:numFmt w:val="decimal"/>
      <w:lvlText w:val="1.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23" w15:restartNumberingAfterBreak="0">
    <w:nsid w:val="71A3465D"/>
    <w:multiLevelType w:val="hybridMultilevel"/>
    <w:tmpl w:val="8448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A2A75"/>
    <w:multiLevelType w:val="multilevel"/>
    <w:tmpl w:val="03B8EA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4077F3F"/>
    <w:multiLevelType w:val="hybridMultilevel"/>
    <w:tmpl w:val="470C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D5EF7"/>
    <w:multiLevelType w:val="multilevel"/>
    <w:tmpl w:val="D80CE5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B2513D3"/>
    <w:multiLevelType w:val="multilevel"/>
    <w:tmpl w:val="5A3653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num w:numId="1">
    <w:abstractNumId w:val="2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14"/>
  </w:num>
  <w:num w:numId="6">
    <w:abstractNumId w:val="3"/>
  </w:num>
  <w:num w:numId="7">
    <w:abstractNumId w:val="1"/>
  </w:num>
  <w:num w:numId="8">
    <w:abstractNumId w:val="13"/>
  </w:num>
  <w:num w:numId="9">
    <w:abstractNumId w:val="19"/>
  </w:num>
  <w:num w:numId="10">
    <w:abstractNumId w:val="8"/>
  </w:num>
  <w:num w:numId="11">
    <w:abstractNumId w:val="10"/>
  </w:num>
  <w:num w:numId="12">
    <w:abstractNumId w:val="4"/>
  </w:num>
  <w:num w:numId="13">
    <w:abstractNumId w:val="21"/>
  </w:num>
  <w:num w:numId="14">
    <w:abstractNumId w:val="2"/>
  </w:num>
  <w:num w:numId="15">
    <w:abstractNumId w:val="25"/>
  </w:num>
  <w:num w:numId="16">
    <w:abstractNumId w:val="18"/>
  </w:num>
  <w:num w:numId="17">
    <w:abstractNumId w:val="6"/>
  </w:num>
  <w:num w:numId="18">
    <w:abstractNumId w:val="23"/>
  </w:num>
  <w:num w:numId="19">
    <w:abstractNumId w:val="24"/>
  </w:num>
  <w:num w:numId="20">
    <w:abstractNumId w:val="15"/>
  </w:num>
  <w:num w:numId="21">
    <w:abstractNumId w:val="16"/>
  </w:num>
  <w:num w:numId="22">
    <w:abstractNumId w:val="26"/>
  </w:num>
  <w:num w:numId="23">
    <w:abstractNumId w:val="20"/>
  </w:num>
  <w:num w:numId="24">
    <w:abstractNumId w:val="12"/>
  </w:num>
  <w:num w:numId="25">
    <w:abstractNumId w:val="9"/>
  </w:num>
  <w:num w:numId="26">
    <w:abstractNumId w:val="27"/>
  </w:num>
  <w:num w:numId="27">
    <w:abstractNumId w:val="17"/>
  </w:num>
  <w:num w:numId="28">
    <w:abstractNumId w:val="5"/>
  </w:num>
  <w:num w:numId="29">
    <w:abstractNumId w:val="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069AE"/>
    <w:rsid w:val="0001275A"/>
    <w:rsid w:val="00012A9A"/>
    <w:rsid w:val="0001351C"/>
    <w:rsid w:val="00021706"/>
    <w:rsid w:val="00034008"/>
    <w:rsid w:val="000449A7"/>
    <w:rsid w:val="00046112"/>
    <w:rsid w:val="0009269B"/>
    <w:rsid w:val="00093695"/>
    <w:rsid w:val="000A138B"/>
    <w:rsid w:val="000D093D"/>
    <w:rsid w:val="000D2597"/>
    <w:rsid w:val="00120DF5"/>
    <w:rsid w:val="00130DA6"/>
    <w:rsid w:val="001535AB"/>
    <w:rsid w:val="00166F6E"/>
    <w:rsid w:val="001C0521"/>
    <w:rsid w:val="001D526D"/>
    <w:rsid w:val="001E517E"/>
    <w:rsid w:val="001E61F2"/>
    <w:rsid w:val="00201264"/>
    <w:rsid w:val="00221925"/>
    <w:rsid w:val="002444F0"/>
    <w:rsid w:val="00252E56"/>
    <w:rsid w:val="0025308F"/>
    <w:rsid w:val="00261ACB"/>
    <w:rsid w:val="0026622F"/>
    <w:rsid w:val="002B3B34"/>
    <w:rsid w:val="00317CE3"/>
    <w:rsid w:val="003317DF"/>
    <w:rsid w:val="00354606"/>
    <w:rsid w:val="0036126A"/>
    <w:rsid w:val="003749A0"/>
    <w:rsid w:val="00387751"/>
    <w:rsid w:val="00392E9B"/>
    <w:rsid w:val="003B32FA"/>
    <w:rsid w:val="003C5825"/>
    <w:rsid w:val="0041638E"/>
    <w:rsid w:val="00425A39"/>
    <w:rsid w:val="00470E64"/>
    <w:rsid w:val="004B59ED"/>
    <w:rsid w:val="004B5D95"/>
    <w:rsid w:val="004D6306"/>
    <w:rsid w:val="004E4D2B"/>
    <w:rsid w:val="00500B83"/>
    <w:rsid w:val="00510019"/>
    <w:rsid w:val="00522FC1"/>
    <w:rsid w:val="00543C9A"/>
    <w:rsid w:val="00547991"/>
    <w:rsid w:val="005535B9"/>
    <w:rsid w:val="005938E4"/>
    <w:rsid w:val="00596983"/>
    <w:rsid w:val="00597000"/>
    <w:rsid w:val="005D11C6"/>
    <w:rsid w:val="005E4B69"/>
    <w:rsid w:val="0060654F"/>
    <w:rsid w:val="00606F23"/>
    <w:rsid w:val="00622752"/>
    <w:rsid w:val="0062633F"/>
    <w:rsid w:val="006314DE"/>
    <w:rsid w:val="0064220B"/>
    <w:rsid w:val="00643D99"/>
    <w:rsid w:val="00666F3D"/>
    <w:rsid w:val="006D138B"/>
    <w:rsid w:val="007077E1"/>
    <w:rsid w:val="00707A25"/>
    <w:rsid w:val="00715E5C"/>
    <w:rsid w:val="00735CE7"/>
    <w:rsid w:val="007426A7"/>
    <w:rsid w:val="00762831"/>
    <w:rsid w:val="00763296"/>
    <w:rsid w:val="00773E76"/>
    <w:rsid w:val="00774BD5"/>
    <w:rsid w:val="00783C10"/>
    <w:rsid w:val="007F1963"/>
    <w:rsid w:val="007F6F7F"/>
    <w:rsid w:val="00802D60"/>
    <w:rsid w:val="008074F0"/>
    <w:rsid w:val="00810A4E"/>
    <w:rsid w:val="00812C4B"/>
    <w:rsid w:val="008152C0"/>
    <w:rsid w:val="00815A05"/>
    <w:rsid w:val="00833CB2"/>
    <w:rsid w:val="00836557"/>
    <w:rsid w:val="00837D01"/>
    <w:rsid w:val="0084052A"/>
    <w:rsid w:val="00842634"/>
    <w:rsid w:val="008563F5"/>
    <w:rsid w:val="0086155A"/>
    <w:rsid w:val="008823A5"/>
    <w:rsid w:val="008A50A8"/>
    <w:rsid w:val="008B0D4E"/>
    <w:rsid w:val="008D1BBF"/>
    <w:rsid w:val="008F1924"/>
    <w:rsid w:val="0090044A"/>
    <w:rsid w:val="0092167C"/>
    <w:rsid w:val="00946CDC"/>
    <w:rsid w:val="0096171F"/>
    <w:rsid w:val="009773A9"/>
    <w:rsid w:val="009A292D"/>
    <w:rsid w:val="009A6F44"/>
    <w:rsid w:val="009A71FB"/>
    <w:rsid w:val="009F332E"/>
    <w:rsid w:val="009F52BD"/>
    <w:rsid w:val="00A13654"/>
    <w:rsid w:val="00A13D0A"/>
    <w:rsid w:val="00A15D20"/>
    <w:rsid w:val="00A33463"/>
    <w:rsid w:val="00A639E4"/>
    <w:rsid w:val="00A726F3"/>
    <w:rsid w:val="00AA6625"/>
    <w:rsid w:val="00B009AC"/>
    <w:rsid w:val="00B171CF"/>
    <w:rsid w:val="00B213BB"/>
    <w:rsid w:val="00B269CB"/>
    <w:rsid w:val="00B44304"/>
    <w:rsid w:val="00B4705F"/>
    <w:rsid w:val="00B60C44"/>
    <w:rsid w:val="00B966E1"/>
    <w:rsid w:val="00B9706E"/>
    <w:rsid w:val="00BB255D"/>
    <w:rsid w:val="00BB2854"/>
    <w:rsid w:val="00BD6EC9"/>
    <w:rsid w:val="00BE3F09"/>
    <w:rsid w:val="00BF19AA"/>
    <w:rsid w:val="00C05034"/>
    <w:rsid w:val="00C0736E"/>
    <w:rsid w:val="00C21001"/>
    <w:rsid w:val="00C31828"/>
    <w:rsid w:val="00C42FE1"/>
    <w:rsid w:val="00C6445A"/>
    <w:rsid w:val="00C814E4"/>
    <w:rsid w:val="00CB231D"/>
    <w:rsid w:val="00CB4BEC"/>
    <w:rsid w:val="00CB59A0"/>
    <w:rsid w:val="00CE0E51"/>
    <w:rsid w:val="00D071FE"/>
    <w:rsid w:val="00D23E3F"/>
    <w:rsid w:val="00D5675B"/>
    <w:rsid w:val="00D678C4"/>
    <w:rsid w:val="00D90C62"/>
    <w:rsid w:val="00D93C48"/>
    <w:rsid w:val="00DA1388"/>
    <w:rsid w:val="00DA37C5"/>
    <w:rsid w:val="00DC3307"/>
    <w:rsid w:val="00DC3E8C"/>
    <w:rsid w:val="00DF08E5"/>
    <w:rsid w:val="00DF1DAA"/>
    <w:rsid w:val="00E1516A"/>
    <w:rsid w:val="00E17B8A"/>
    <w:rsid w:val="00E234FB"/>
    <w:rsid w:val="00E32A9F"/>
    <w:rsid w:val="00E8273C"/>
    <w:rsid w:val="00EC279C"/>
    <w:rsid w:val="00ED063E"/>
    <w:rsid w:val="00EE41AF"/>
    <w:rsid w:val="00F10F21"/>
    <w:rsid w:val="00F26A4E"/>
    <w:rsid w:val="00F43D95"/>
    <w:rsid w:val="00F452DA"/>
    <w:rsid w:val="00F730CF"/>
    <w:rsid w:val="00F7420C"/>
    <w:rsid w:val="00F76865"/>
    <w:rsid w:val="00F91B69"/>
    <w:rsid w:val="00F966FF"/>
    <w:rsid w:val="00FA292F"/>
    <w:rsid w:val="00FB33E4"/>
    <w:rsid w:val="00FC0458"/>
    <w:rsid w:val="00FE0065"/>
    <w:rsid w:val="00FF2A17"/>
    <w:rsid w:val="00FF5920"/>
    <w:rsid w:val="00FF6E18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B588"/>
  <w15:docId w15:val="{4BCED0EC-6AD0-4583-8DDC-5386FBBE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C42F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B171CF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62633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06F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6F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1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D0BCB-A0EE-44F8-84B6-6877A52D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17</cp:revision>
  <cp:lastPrinted>2022-11-01T12:02:00Z</cp:lastPrinted>
  <dcterms:created xsi:type="dcterms:W3CDTF">2014-12-02T11:31:00Z</dcterms:created>
  <dcterms:modified xsi:type="dcterms:W3CDTF">2024-08-29T13:25:00Z</dcterms:modified>
</cp:coreProperties>
</file>